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0A356" w14:textId="77777777" w:rsidR="00F71832" w:rsidRPr="007510A4" w:rsidRDefault="007510A4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510A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51E710DA" w14:textId="77777777" w:rsidR="00F71832" w:rsidRPr="007510A4" w:rsidRDefault="00F71832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iCs/>
          <w:sz w:val="28"/>
          <w:szCs w:val="28"/>
        </w:rPr>
        <w:t>программ</w:t>
      </w:r>
      <w:r w:rsidR="00B1257F" w:rsidRPr="007510A4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7510A4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профессиональной переподготовки</w:t>
      </w:r>
    </w:p>
    <w:p w14:paraId="287E69B7" w14:textId="2B0CD021" w:rsidR="00D94A11" w:rsidRPr="00F860CD" w:rsidRDefault="00D94A11" w:rsidP="00D94A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0D73" w:rsidRPr="00640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Логопедия в образовательных организациях: теория и практика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4AA6840" w14:textId="77777777" w:rsidR="007510A4" w:rsidRPr="007510A4" w:rsidRDefault="007510A4" w:rsidP="006033E4">
      <w:pPr>
        <w:widowControl w:val="0"/>
        <w:autoSpaceDE w:val="0"/>
        <w:autoSpaceDN w:val="0"/>
        <w:adjustRightInd w:val="0"/>
        <w:ind w:right="829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510A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</w:p>
    <w:p w14:paraId="0A748A35" w14:textId="7F273126" w:rsidR="00855C66" w:rsidRPr="00855C66" w:rsidRDefault="00855C66" w:rsidP="006033E4">
      <w:pPr>
        <w:tabs>
          <w:tab w:val="left" w:pos="3480"/>
        </w:tabs>
        <w:spacing w:after="0"/>
        <w:ind w:right="829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855C66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Обеспечить профессиональное образование, направленное на формирование у слушателей профессиональных компетенций, обеспечивающих эффективную профессиональную деятельность в сфере «Логопедия».</w:t>
      </w:r>
    </w:p>
    <w:p w14:paraId="63C564BD" w14:textId="77777777" w:rsidR="007510A4" w:rsidRPr="007510A4" w:rsidRDefault="00F7193F" w:rsidP="006033E4">
      <w:pPr>
        <w:tabs>
          <w:tab w:val="left" w:pos="3480"/>
        </w:tabs>
        <w:spacing w:after="0"/>
        <w:ind w:right="82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7510A4" w:rsidRPr="007510A4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слушателей: </w:t>
      </w:r>
      <w:r w:rsidR="007510A4" w:rsidRPr="007510A4">
        <w:rPr>
          <w:rFonts w:ascii="Times New Roman" w:hAnsi="Times New Roman" w:cs="Times New Roman"/>
          <w:sz w:val="28"/>
          <w:szCs w:val="28"/>
        </w:rPr>
        <w:t>преподаватели учебных заведений</w:t>
      </w:r>
    </w:p>
    <w:p w14:paraId="26B68BE4" w14:textId="77777777" w:rsidR="00D94A11" w:rsidRDefault="00F7193F" w:rsidP="006033E4">
      <w:pPr>
        <w:widowControl w:val="0"/>
        <w:autoSpaceDE w:val="0"/>
        <w:autoSpaceDN w:val="0"/>
        <w:adjustRightInd w:val="0"/>
        <w:ind w:right="82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="007510A4" w:rsidRPr="007510A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Требование к уровню подготовки лиц, необходимому для освоения программы (уровень образования) </w:t>
      </w:r>
      <w:r w:rsidRPr="005255C4">
        <w:rPr>
          <w:rFonts w:ascii="Times New Roman" w:hAnsi="Times New Roman" w:cs="Times New Roman"/>
          <w:sz w:val="28"/>
          <w:szCs w:val="28"/>
        </w:rPr>
        <w:t>Лица, желающие освоить дополнительную профессиональную программу, должны иметь среднее профессиональное или высшее образование. Наличие указанного образования должно подтверждаться документами государственного образца. Принимаются также студенты средних профессиональных и высших учебных заведений</w:t>
      </w:r>
      <w:r w:rsidR="00932A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216C84" w14:textId="77777777" w:rsidR="007510A4" w:rsidRPr="007510A4" w:rsidRDefault="007510A4" w:rsidP="006033E4">
      <w:pPr>
        <w:widowControl w:val="0"/>
        <w:autoSpaceDE w:val="0"/>
        <w:autoSpaceDN w:val="0"/>
        <w:adjustRightInd w:val="0"/>
        <w:ind w:right="82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11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образованию </w:t>
      </w:r>
      <w:proofErr w:type="gramStart"/>
      <w:r w:rsidRPr="00D94A11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D94A11">
        <w:rPr>
          <w:rFonts w:ascii="Times New Roman" w:hAnsi="Times New Roman" w:cs="Times New Roman"/>
          <w:b/>
          <w:sz w:val="28"/>
          <w:szCs w:val="28"/>
        </w:rPr>
        <w:t xml:space="preserve"> на обучение</w:t>
      </w:r>
      <w:r w:rsidRPr="007510A4">
        <w:rPr>
          <w:rFonts w:ascii="Times New Roman" w:hAnsi="Times New Roman" w:cs="Times New Roman"/>
          <w:sz w:val="28"/>
          <w:szCs w:val="28"/>
        </w:rPr>
        <w:t>: среднее профессиональное или высшее образование.</w:t>
      </w:r>
    </w:p>
    <w:p w14:paraId="514CD0C1" w14:textId="7D0B9385" w:rsidR="007510A4" w:rsidRPr="007510A4" w:rsidRDefault="00F7193F" w:rsidP="006033E4">
      <w:pPr>
        <w:widowControl w:val="0"/>
        <w:autoSpaceDE w:val="0"/>
        <w:autoSpaceDN w:val="0"/>
        <w:adjustRightInd w:val="0"/>
        <w:spacing w:line="360" w:lineRule="auto"/>
        <w:ind w:right="829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510A4" w:rsidRPr="00F7193F">
        <w:rPr>
          <w:rFonts w:ascii="Times New Roman" w:hAnsi="Times New Roman" w:cs="Times New Roman"/>
          <w:b/>
          <w:sz w:val="28"/>
          <w:szCs w:val="28"/>
        </w:rPr>
        <w:t>Трудоемкость программы</w:t>
      </w:r>
      <w:r w:rsidR="007510A4" w:rsidRPr="007510A4">
        <w:rPr>
          <w:rFonts w:ascii="Times New Roman" w:hAnsi="Times New Roman" w:cs="Times New Roman"/>
          <w:sz w:val="28"/>
          <w:szCs w:val="28"/>
        </w:rPr>
        <w:t>:</w:t>
      </w:r>
      <w:r w:rsidR="007510A4">
        <w:rPr>
          <w:rFonts w:ascii="Times New Roman" w:hAnsi="Times New Roman" w:cs="Times New Roman"/>
          <w:sz w:val="28"/>
          <w:szCs w:val="28"/>
        </w:rPr>
        <w:t xml:space="preserve"> </w:t>
      </w:r>
      <w:r w:rsidR="00855C66" w:rsidRPr="00855C66">
        <w:rPr>
          <w:rFonts w:ascii="Times New Roman" w:hAnsi="Times New Roman" w:cs="Times New Roman"/>
          <w:sz w:val="28"/>
          <w:szCs w:val="28"/>
        </w:rPr>
        <w:t>526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 час</w:t>
      </w:r>
      <w:r w:rsidR="00D94A11">
        <w:rPr>
          <w:rFonts w:ascii="Times New Roman" w:hAnsi="Times New Roman" w:cs="Times New Roman"/>
          <w:sz w:val="28"/>
          <w:szCs w:val="28"/>
        </w:rPr>
        <w:t>ов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, из них  аудиторных </w:t>
      </w:r>
      <w:r w:rsidR="00A3657E">
        <w:rPr>
          <w:rFonts w:ascii="Times New Roman" w:hAnsi="Times New Roman" w:cs="Times New Roman"/>
          <w:sz w:val="28"/>
          <w:szCs w:val="28"/>
        </w:rPr>
        <w:t>2</w:t>
      </w:r>
      <w:r w:rsidR="00855C66" w:rsidRPr="00855C66">
        <w:rPr>
          <w:rFonts w:ascii="Times New Roman" w:hAnsi="Times New Roman" w:cs="Times New Roman"/>
          <w:sz w:val="28"/>
          <w:szCs w:val="28"/>
        </w:rPr>
        <w:t>52</w:t>
      </w:r>
      <w:r w:rsidR="00A85FFC">
        <w:rPr>
          <w:rFonts w:ascii="Times New Roman" w:hAnsi="Times New Roman" w:cs="Times New Roman"/>
          <w:sz w:val="28"/>
          <w:szCs w:val="28"/>
        </w:rPr>
        <w:t xml:space="preserve"> часа</w:t>
      </w:r>
      <w:r w:rsidR="004E2ABC">
        <w:rPr>
          <w:rFonts w:ascii="Times New Roman" w:hAnsi="Times New Roman" w:cs="Times New Roman"/>
          <w:sz w:val="28"/>
          <w:szCs w:val="28"/>
        </w:rPr>
        <w:t xml:space="preserve"> в режиме ДОТ</w:t>
      </w:r>
      <w:r w:rsidR="00D94A11">
        <w:rPr>
          <w:rFonts w:ascii="Times New Roman" w:hAnsi="Times New Roman" w:cs="Times New Roman"/>
          <w:sz w:val="28"/>
          <w:szCs w:val="28"/>
        </w:rPr>
        <w:t>;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 </w:t>
      </w:r>
      <w:r w:rsidR="00855C66" w:rsidRPr="00855C66">
        <w:rPr>
          <w:rFonts w:ascii="Times New Roman" w:hAnsi="Times New Roman" w:cs="Times New Roman"/>
          <w:sz w:val="28"/>
          <w:szCs w:val="28"/>
        </w:rPr>
        <w:t>270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  </w:t>
      </w:r>
      <w:r w:rsidR="00A85FFC">
        <w:rPr>
          <w:rFonts w:ascii="Times New Roman" w:hAnsi="Times New Roman" w:cs="Times New Roman"/>
          <w:sz w:val="28"/>
          <w:szCs w:val="28"/>
        </w:rPr>
        <w:t>ч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асов </w:t>
      </w:r>
      <w:r w:rsidR="007510A4">
        <w:rPr>
          <w:rFonts w:ascii="Times New Roman" w:hAnsi="Times New Roman" w:cs="Times New Roman"/>
          <w:sz w:val="28"/>
          <w:szCs w:val="28"/>
        </w:rPr>
        <w:t>сам</w:t>
      </w:r>
      <w:r w:rsidR="007510A4" w:rsidRPr="007510A4">
        <w:rPr>
          <w:rFonts w:ascii="Times New Roman" w:hAnsi="Times New Roman" w:cs="Times New Roman"/>
          <w:sz w:val="28"/>
          <w:szCs w:val="28"/>
        </w:rPr>
        <w:t>остоятельной работы слушателя</w:t>
      </w:r>
      <w:r w:rsidR="00296E00">
        <w:rPr>
          <w:rFonts w:ascii="Times New Roman" w:hAnsi="Times New Roman" w:cs="Times New Roman"/>
          <w:sz w:val="28"/>
          <w:szCs w:val="28"/>
        </w:rPr>
        <w:t xml:space="preserve">; </w:t>
      </w:r>
      <w:r w:rsidR="009F0EEC">
        <w:rPr>
          <w:rFonts w:ascii="Times New Roman" w:hAnsi="Times New Roman" w:cs="Times New Roman"/>
          <w:sz w:val="28"/>
          <w:szCs w:val="28"/>
        </w:rPr>
        <w:t xml:space="preserve"> </w:t>
      </w:r>
      <w:r w:rsidR="00855C66" w:rsidRPr="00855C66">
        <w:rPr>
          <w:rFonts w:ascii="Times New Roman" w:hAnsi="Times New Roman" w:cs="Times New Roman"/>
          <w:sz w:val="28"/>
          <w:szCs w:val="28"/>
        </w:rPr>
        <w:t>4</w:t>
      </w:r>
      <w:r w:rsidR="009F0EEC">
        <w:rPr>
          <w:rFonts w:ascii="Times New Roman" w:hAnsi="Times New Roman" w:cs="Times New Roman"/>
          <w:sz w:val="28"/>
          <w:szCs w:val="28"/>
        </w:rPr>
        <w:t xml:space="preserve"> часа</w:t>
      </w:r>
      <w:r w:rsidR="003002DD">
        <w:rPr>
          <w:rFonts w:ascii="Times New Roman" w:hAnsi="Times New Roman" w:cs="Times New Roman"/>
          <w:sz w:val="28"/>
          <w:szCs w:val="28"/>
        </w:rPr>
        <w:t xml:space="preserve"> </w:t>
      </w:r>
      <w:r w:rsidR="009F0EEC">
        <w:rPr>
          <w:rFonts w:ascii="Times New Roman" w:hAnsi="Times New Roman" w:cs="Times New Roman"/>
          <w:sz w:val="28"/>
          <w:szCs w:val="28"/>
        </w:rPr>
        <w:t>-</w:t>
      </w:r>
      <w:r w:rsidR="003002DD">
        <w:rPr>
          <w:rFonts w:ascii="Times New Roman" w:hAnsi="Times New Roman" w:cs="Times New Roman"/>
          <w:sz w:val="28"/>
          <w:szCs w:val="28"/>
        </w:rPr>
        <w:t xml:space="preserve"> </w:t>
      </w:r>
      <w:r w:rsidR="009F0EEC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296E00">
        <w:rPr>
          <w:rFonts w:ascii="Times New Roman" w:hAnsi="Times New Roman" w:cs="Times New Roman"/>
          <w:sz w:val="28"/>
          <w:szCs w:val="28"/>
        </w:rPr>
        <w:t>.</w:t>
      </w:r>
      <w:r w:rsidR="00A85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15CED" w14:textId="77777777" w:rsidR="00F71832" w:rsidRPr="007510A4" w:rsidRDefault="00F7193F" w:rsidP="006033E4">
      <w:pPr>
        <w:tabs>
          <w:tab w:val="left" w:pos="3480"/>
        </w:tabs>
        <w:spacing w:after="0"/>
        <w:ind w:right="82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="00F41E2D" w:rsidRPr="007510A4">
        <w:rPr>
          <w:rFonts w:ascii="Times New Roman" w:hAnsi="Times New Roman" w:cs="Times New Roman"/>
          <w:sz w:val="28"/>
          <w:szCs w:val="28"/>
        </w:rPr>
        <w:t>: заочная</w:t>
      </w:r>
      <w:r w:rsidR="007510A4">
        <w:rPr>
          <w:rFonts w:ascii="Times New Roman" w:hAnsi="Times New Roman" w:cs="Times New Roman"/>
          <w:sz w:val="28"/>
          <w:szCs w:val="28"/>
        </w:rPr>
        <w:t>, с применением дистанционных образовательных технологий</w:t>
      </w:r>
      <w:r w:rsidR="00296E00">
        <w:rPr>
          <w:rFonts w:ascii="Times New Roman" w:hAnsi="Times New Roman" w:cs="Times New Roman"/>
          <w:sz w:val="28"/>
          <w:szCs w:val="28"/>
        </w:rPr>
        <w:t>.</w:t>
      </w:r>
    </w:p>
    <w:p w14:paraId="68869748" w14:textId="77777777" w:rsidR="007510A4" w:rsidRPr="00F7193F" w:rsidRDefault="00F7193F" w:rsidP="006033E4">
      <w:pPr>
        <w:tabs>
          <w:tab w:val="left" w:pos="3480"/>
        </w:tabs>
        <w:spacing w:after="0"/>
        <w:ind w:right="82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 xml:space="preserve">1.6 Режим занятий: </w:t>
      </w:r>
      <w:r w:rsidR="00932A3E" w:rsidRPr="00932A3E">
        <w:rPr>
          <w:rFonts w:ascii="Times New Roman" w:hAnsi="Times New Roman" w:cs="Times New Roman"/>
          <w:sz w:val="28"/>
          <w:szCs w:val="28"/>
        </w:rPr>
        <w:t xml:space="preserve">по </w:t>
      </w:r>
      <w:r w:rsidR="009F0EEC">
        <w:rPr>
          <w:rFonts w:ascii="Times New Roman" w:hAnsi="Times New Roman" w:cs="Times New Roman"/>
          <w:sz w:val="28"/>
          <w:szCs w:val="28"/>
        </w:rPr>
        <w:t>4-6</w:t>
      </w:r>
      <w:r w:rsidR="00932A3E" w:rsidRPr="00932A3E">
        <w:rPr>
          <w:rFonts w:ascii="Times New Roman" w:hAnsi="Times New Roman" w:cs="Times New Roman"/>
          <w:sz w:val="28"/>
          <w:szCs w:val="28"/>
        </w:rPr>
        <w:t xml:space="preserve"> часов в день</w:t>
      </w:r>
      <w:r w:rsidR="00932A3E">
        <w:rPr>
          <w:rFonts w:ascii="Times New Roman" w:hAnsi="Times New Roman" w:cs="Times New Roman"/>
          <w:sz w:val="28"/>
          <w:szCs w:val="28"/>
        </w:rPr>
        <w:t>,</w:t>
      </w:r>
      <w:r w:rsidR="00932A3E" w:rsidRPr="005255C4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F0EEC">
        <w:rPr>
          <w:rFonts w:ascii="Times New Roman" w:hAnsi="Times New Roman" w:cs="Times New Roman"/>
          <w:sz w:val="28"/>
          <w:szCs w:val="28"/>
        </w:rPr>
        <w:t xml:space="preserve">24 </w:t>
      </w:r>
      <w:r w:rsidR="00932A3E" w:rsidRPr="005255C4">
        <w:rPr>
          <w:rFonts w:ascii="Times New Roman" w:hAnsi="Times New Roman" w:cs="Times New Roman"/>
          <w:sz w:val="28"/>
          <w:szCs w:val="28"/>
        </w:rPr>
        <w:t>часов в неделю</w:t>
      </w:r>
      <w:r w:rsidR="009F0EEC">
        <w:rPr>
          <w:rFonts w:ascii="Times New Roman" w:hAnsi="Times New Roman" w:cs="Times New Roman"/>
          <w:sz w:val="28"/>
          <w:szCs w:val="28"/>
        </w:rPr>
        <w:t>.</w:t>
      </w:r>
    </w:p>
    <w:p w14:paraId="0E66A549" w14:textId="77777777" w:rsidR="00F7193F" w:rsidRPr="007510A4" w:rsidRDefault="00932A3E" w:rsidP="006033E4">
      <w:pPr>
        <w:tabs>
          <w:tab w:val="left" w:pos="3480"/>
        </w:tabs>
        <w:spacing w:after="0"/>
        <w:ind w:right="82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 Выдаваемый документ</w:t>
      </w:r>
      <w:r w:rsidR="00F7193F" w:rsidRPr="00F719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A3E">
        <w:rPr>
          <w:rFonts w:ascii="Times New Roman" w:hAnsi="Times New Roman" w:cs="Times New Roman"/>
          <w:sz w:val="28"/>
          <w:szCs w:val="28"/>
        </w:rPr>
        <w:t>д</w:t>
      </w:r>
      <w:r w:rsidR="00F7193F">
        <w:rPr>
          <w:rFonts w:ascii="Times New Roman" w:hAnsi="Times New Roman" w:cs="Times New Roman"/>
          <w:sz w:val="28"/>
          <w:szCs w:val="28"/>
        </w:rPr>
        <w:t>иплом о профессиональной переподготовке</w:t>
      </w:r>
    </w:p>
    <w:p w14:paraId="12DFAC3A" w14:textId="77777777" w:rsidR="007510A4" w:rsidRDefault="007510A4" w:rsidP="006033E4">
      <w:pPr>
        <w:widowControl w:val="0"/>
        <w:tabs>
          <w:tab w:val="left" w:pos="709"/>
        </w:tabs>
        <w:spacing w:line="360" w:lineRule="auto"/>
        <w:ind w:right="829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0A4">
        <w:rPr>
          <w:rFonts w:ascii="Times New Roman" w:hAnsi="Times New Roman" w:cs="Times New Roman"/>
          <w:b/>
          <w:sz w:val="28"/>
          <w:szCs w:val="28"/>
        </w:rPr>
        <w:t xml:space="preserve">1.8 Планируемые результаты обучения </w:t>
      </w:r>
    </w:p>
    <w:p w14:paraId="29DEE438" w14:textId="77777777" w:rsidR="007510A4" w:rsidRPr="005255C4" w:rsidRDefault="00296E00" w:rsidP="006033E4">
      <w:pPr>
        <w:widowControl w:val="0"/>
        <w:tabs>
          <w:tab w:val="left" w:pos="709"/>
        </w:tabs>
        <w:ind w:right="82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7193F">
        <w:rPr>
          <w:rFonts w:ascii="Times New Roman" w:hAnsi="Times New Roman" w:cs="Times New Roman"/>
          <w:sz w:val="28"/>
          <w:szCs w:val="28"/>
        </w:rPr>
        <w:t>Программа направлена на освоение (совершенствование) следующих</w:t>
      </w:r>
      <w:r w:rsidR="007510A4" w:rsidRPr="005255C4">
        <w:rPr>
          <w:rFonts w:ascii="Times New Roman" w:hAnsi="Times New Roman" w:cs="Times New Roman"/>
          <w:sz w:val="28"/>
          <w:szCs w:val="28"/>
        </w:rPr>
        <w:t>, общепрофессиональны</w:t>
      </w:r>
      <w:r w:rsidR="00F7193F">
        <w:rPr>
          <w:rFonts w:ascii="Times New Roman" w:hAnsi="Times New Roman" w:cs="Times New Roman"/>
          <w:sz w:val="28"/>
          <w:szCs w:val="28"/>
        </w:rPr>
        <w:t>х компетенций</w:t>
      </w:r>
      <w:r w:rsidR="007510A4" w:rsidRPr="005255C4">
        <w:rPr>
          <w:rFonts w:ascii="Times New Roman" w:hAnsi="Times New Roman" w:cs="Times New Roman"/>
          <w:sz w:val="28"/>
          <w:szCs w:val="28"/>
        </w:rPr>
        <w:t>:</w:t>
      </w:r>
    </w:p>
    <w:p w14:paraId="27BA3CEC" w14:textId="77777777" w:rsidR="00855C66" w:rsidRPr="00855C66" w:rsidRDefault="00855C66" w:rsidP="006033E4">
      <w:pPr>
        <w:widowControl w:val="0"/>
        <w:tabs>
          <w:tab w:val="left" w:pos="1276"/>
        </w:tabs>
        <w:ind w:right="829"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ПК-1. Способность к рациональному выбору и реализации коррекционн</w:t>
      </w:r>
      <w:proofErr w:type="gramStart"/>
      <w:r w:rsidRPr="00855C66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855C66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программ на основе личностно-ориентированного и индивидуально- дифференцированного подходов к лицам с ОВЗ;</w:t>
      </w:r>
    </w:p>
    <w:p w14:paraId="2EBFFD35" w14:textId="77777777" w:rsidR="00855C66" w:rsidRPr="00855C66" w:rsidRDefault="00855C66" w:rsidP="006033E4">
      <w:pPr>
        <w:widowControl w:val="0"/>
        <w:tabs>
          <w:tab w:val="left" w:pos="1276"/>
        </w:tabs>
        <w:ind w:right="829"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ПК-2. Готовность к организации коррекционно-развивающей среды, ее методическому обеспечению и проведению коррекционно-компенсаторной работы в сферах образования, здравоохранения и социальной защиты с целью успешной социализации лиц с ОВЗ;</w:t>
      </w:r>
    </w:p>
    <w:p w14:paraId="1661A692" w14:textId="77777777" w:rsidR="00855C66" w:rsidRPr="00855C66" w:rsidRDefault="00855C66" w:rsidP="006033E4">
      <w:pPr>
        <w:widowControl w:val="0"/>
        <w:tabs>
          <w:tab w:val="left" w:pos="1276"/>
        </w:tabs>
        <w:ind w:right="829"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ПК-3. Способность к осуществлению коррекционно-педагогической деятельности в условиях как специальных (коррекционных), так и общеобразовательных учреждений с целью реализации интегративных моделей образования;</w:t>
      </w:r>
    </w:p>
    <w:p w14:paraId="3B3FF5BC" w14:textId="77777777" w:rsidR="00855C66" w:rsidRPr="00855C66" w:rsidRDefault="00855C66" w:rsidP="006033E4">
      <w:pPr>
        <w:widowControl w:val="0"/>
        <w:tabs>
          <w:tab w:val="left" w:pos="1276"/>
        </w:tabs>
        <w:ind w:right="829"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ПК-4. Готовность к взаимодействию с общественными организациями, семьями лиц с ограниченными возможностями здоровья, к осуществлению психолого-</w:t>
      </w:r>
    </w:p>
    <w:p w14:paraId="1FC30275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55C66" w:rsidRPr="00855C66">
          <w:pgSz w:w="11910" w:h="16840"/>
          <w:pgMar w:top="1040" w:right="0" w:bottom="280" w:left="1300" w:header="720" w:footer="720" w:gutter="0"/>
          <w:cols w:space="720"/>
        </w:sectPr>
      </w:pPr>
    </w:p>
    <w:p w14:paraId="1741F383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педагогического сопровождения процессов социализации и профессионального самоопределения лиц с ограниченными возможностями здоровья;</w:t>
      </w:r>
    </w:p>
    <w:p w14:paraId="5827941F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ПК-5. Способность организовывать и осуществлять психолого-педагогическое обследование лиц с ОВЗ с целью уточнения структуры нарушения для выбора индивидуальной образовательной траектории;</w:t>
      </w:r>
    </w:p>
    <w:p w14:paraId="016A578F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ПК-6. Способность к анализу результатов медико-психолого-педагогического обследования лиц с ОВЗ на основе использования различных (клинико-психолог</w:t>
      </w:r>
      <w:proofErr w:type="gramStart"/>
      <w:r w:rsidRPr="00855C66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855C66">
        <w:rPr>
          <w:rFonts w:ascii="Times New Roman" w:hAnsi="Times New Roman" w:cs="Times New Roman"/>
          <w:sz w:val="28"/>
          <w:szCs w:val="28"/>
          <w:lang w:bidi="ru-RU"/>
        </w:rPr>
        <w:t xml:space="preserve"> педагогических) классификаций нарушений в развитии, в том числе для осуществления дифференциальной диагностики;</w:t>
      </w:r>
    </w:p>
    <w:p w14:paraId="67ADCACF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ПК-7. Способность осуществлять динамическое наблюдение за ходом коррекционно-развивающего воздействия с целью оценки его эффективности;</w:t>
      </w:r>
    </w:p>
    <w:p w14:paraId="114A5A71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ПК-8. Готовность к оказанию консультативной помощи лицам с ОВЗ, их родственникам и педагогам по проблемам обучения, развития, семейного воспитания, жизненного и профессионального самоопределения;</w:t>
      </w:r>
    </w:p>
    <w:p w14:paraId="6C7C6DED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ПК-9. Готовность к сбору, анализу и систематизации информации в сфере профессиональной деятельности;</w:t>
      </w:r>
    </w:p>
    <w:p w14:paraId="7C9204DF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ПК-10. Способность к планированию, организации и совершенствованию собственной коррекционно-педагогической деятельности;</w:t>
      </w:r>
    </w:p>
    <w:p w14:paraId="08D1CEE2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ПК-11. Готовность к использованию знаний в области современного русского литературного языка в профессиональной деятельности, к лингвистическому анализу;</w:t>
      </w:r>
    </w:p>
    <w:p w14:paraId="73FA6EEB" w14:textId="77777777" w:rsidR="00855C66" w:rsidRPr="00855C66" w:rsidRDefault="00855C66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5C66">
        <w:rPr>
          <w:rFonts w:ascii="Times New Roman" w:hAnsi="Times New Roman" w:cs="Times New Roman"/>
          <w:sz w:val="28"/>
          <w:szCs w:val="28"/>
          <w:lang w:bidi="ru-RU"/>
        </w:rPr>
        <w:t>ПК-12. Способность использовать данные медицинской документации в процессе организации и осуществления коррекционно-педагогической работы с лицами с ОВЗ.</w:t>
      </w:r>
    </w:p>
    <w:p w14:paraId="20BD7D7D" w14:textId="77777777" w:rsidR="007510A4" w:rsidRPr="005255C4" w:rsidRDefault="007510A4" w:rsidP="006033E4">
      <w:pPr>
        <w:widowControl w:val="0"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C4">
        <w:rPr>
          <w:rFonts w:ascii="Times New Roman" w:hAnsi="Times New Roman" w:cs="Times New Roman"/>
          <w:sz w:val="28"/>
          <w:szCs w:val="28"/>
        </w:rPr>
        <w:t xml:space="preserve">б) Слушатель </w:t>
      </w:r>
      <w:r w:rsidR="00F7193F">
        <w:rPr>
          <w:rFonts w:ascii="Times New Roman" w:hAnsi="Times New Roman" w:cs="Times New Roman"/>
          <w:sz w:val="28"/>
          <w:szCs w:val="28"/>
        </w:rPr>
        <w:t>будет</w:t>
      </w:r>
      <w:r w:rsidRPr="005255C4">
        <w:rPr>
          <w:rFonts w:ascii="Times New Roman" w:hAnsi="Times New Roman" w:cs="Times New Roman"/>
          <w:sz w:val="28"/>
          <w:szCs w:val="28"/>
        </w:rPr>
        <w:t xml:space="preserve"> обладать следующими знаниями: </w:t>
      </w:r>
    </w:p>
    <w:p w14:paraId="2F6766CD" w14:textId="47A6A6EB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Содержание коррекционно-образовательных программ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812381" w14:textId="5F5E705E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коррекционно-развивающей среды, ее методическому обеспечению и проведению коррекционно-компенсаторной работы в сферах образования, здравоохранения и социальной защиты с целью успешной адаптации лиц с нарушениями речи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0F2175" w14:textId="4509AEAC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Сущность, содержание, структуру образовательных процессов и систем, педагогические технологии и инновационные процессы в сфере общего и специального образования лиц с нарушениями речи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68710B" w14:textId="1F7EE53D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Формы и методы взаимодействия с общественными организациями и семьями лиц с нарушениями речевого развития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B3D938" w14:textId="622D0616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методические аспекты психолого-педагогического сопровождения и профессионального самоопределения лиц с нарушениями речи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32214A" w14:textId="744F6B48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Принципы и методы психолого-педагогического обследования лиц с нарушениями речи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341535" w14:textId="25D39B93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Классификации нарушений речевого развития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06152D" w14:textId="420417F7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Принципы осуществления дифференциальной диагностики речевых нарушений от сходных с ними состояний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E9412F" w14:textId="32183619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Общие методические аспекты обучения лиц с нарушениями речи: цели, задачи, принципы, методы, приемы, организационные формы, коррекционную направленность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054007" w14:textId="65E02EFA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Содержание консультативной помощи лицам с нарушениями речи, их родственникам и педагогам по проблемам обучения, развития, семейного воспитания, жизненного и профессионального самоопределения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7E6A39" w14:textId="64771B1D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Методы проведения психолого-педагогических</w:t>
      </w:r>
      <w:r w:rsidRPr="0025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77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BDD11D" w14:textId="48580FC3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Содержание коррекционно-педагогической деятельности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EDA010" w14:textId="756178B7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Теоретические сведения о системе современного русского литературного языка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9CBC25" w14:textId="3760EC42" w:rsidR="00B7777E" w:rsidRPr="00B7777E" w:rsidRDefault="00B7777E" w:rsidP="006033E4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7E">
        <w:rPr>
          <w:rFonts w:ascii="Times New Roman" w:eastAsia="Times New Roman" w:hAnsi="Times New Roman" w:cs="Times New Roman"/>
          <w:sz w:val="28"/>
          <w:szCs w:val="28"/>
        </w:rPr>
        <w:t>Схемы составления и изучения историй болезней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69C00" w14:textId="6F102270" w:rsidR="00932A3E" w:rsidRPr="00B7777E" w:rsidRDefault="007510A4" w:rsidP="006033E4">
      <w:pPr>
        <w:widowControl w:val="0"/>
        <w:tabs>
          <w:tab w:val="left" w:pos="709"/>
        </w:tabs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 Сфера применения компетенций, получе</w:t>
      </w:r>
      <w:r w:rsidR="00F7193F">
        <w:rPr>
          <w:rFonts w:ascii="Times New Roman" w:hAnsi="Times New Roman" w:cs="Times New Roman"/>
          <w:b/>
          <w:sz w:val="28"/>
          <w:szCs w:val="28"/>
        </w:rPr>
        <w:t>нных после освоения программы</w:t>
      </w:r>
    </w:p>
    <w:p w14:paraId="61BD8959" w14:textId="1B9994F0" w:rsidR="00DA1E2C" w:rsidRPr="006033E4" w:rsidRDefault="00932A3E" w:rsidP="006033E4">
      <w:pPr>
        <w:numPr>
          <w:ilvl w:val="1"/>
          <w:numId w:val="5"/>
        </w:numPr>
        <w:tabs>
          <w:tab w:val="left" w:pos="709"/>
        </w:tabs>
        <w:spacing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9F0EEC">
        <w:rPr>
          <w:rFonts w:ascii="Times New Roman" w:hAnsi="Times New Roman" w:cs="Times New Roman"/>
          <w:b/>
          <w:sz w:val="28"/>
          <w:szCs w:val="28"/>
        </w:rPr>
        <w:t>-</w:t>
      </w:r>
      <w:r w:rsidRPr="009F0EEC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</w:t>
      </w:r>
      <w:r w:rsidRPr="005255C4">
        <w:rPr>
          <w:rFonts w:ascii="Times New Roman" w:hAnsi="Times New Roman" w:cs="Times New Roman"/>
          <w:sz w:val="28"/>
          <w:szCs w:val="28"/>
        </w:rPr>
        <w:t xml:space="preserve"> –</w:t>
      </w:r>
      <w:r w:rsidR="00296E00">
        <w:rPr>
          <w:rFonts w:ascii="Times New Roman" w:hAnsi="Times New Roman" w:cs="Times New Roman"/>
          <w:sz w:val="28"/>
          <w:szCs w:val="28"/>
        </w:rPr>
        <w:t xml:space="preserve"> </w:t>
      </w:r>
      <w:r w:rsid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лушатель,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освоивший</w:t>
      </w:r>
      <w:r w:rsidR="006033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программу,</w:t>
      </w:r>
      <w:r w:rsidR="006033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сможет</w:t>
      </w:r>
      <w:r w:rsidR="006033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вести</w:t>
      </w:r>
      <w:r w:rsidR="006033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профессиональную</w:t>
      </w:r>
      <w:r w:rsid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деятельность /выполнять трудовые функции в сфере:</w:t>
      </w:r>
      <w:r w:rsid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550D8" w:rsidRPr="002550D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Логопедия</w:t>
      </w:r>
      <w:r w:rsidR="00296E00" w:rsidRPr="002550D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F4B05F5" w14:textId="77777777" w:rsidR="007510A4" w:rsidRDefault="00F7193F" w:rsidP="006033E4">
      <w:pPr>
        <w:tabs>
          <w:tab w:val="left" w:pos="348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3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10A4" w:rsidRPr="00932A3E">
        <w:rPr>
          <w:rFonts w:ascii="Times New Roman" w:hAnsi="Times New Roman" w:cs="Times New Roman"/>
          <w:b/>
          <w:sz w:val="28"/>
          <w:szCs w:val="28"/>
        </w:rPr>
        <w:t xml:space="preserve">Учебный план программы профессиональной переподготовки </w:t>
      </w:r>
    </w:p>
    <w:p w14:paraId="74DC2367" w14:textId="77777777" w:rsidR="00932A3E" w:rsidRDefault="00932A3E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861"/>
        <w:gridCol w:w="1082"/>
        <w:gridCol w:w="761"/>
        <w:gridCol w:w="992"/>
        <w:gridCol w:w="850"/>
      </w:tblGrid>
      <w:tr w:rsidR="002550D8" w:rsidRPr="002550D8" w14:paraId="66C3E7BC" w14:textId="77777777" w:rsidTr="006033E4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B393" w14:textId="77777777" w:rsidR="002550D8" w:rsidRPr="002550D8" w:rsidRDefault="002550D8" w:rsidP="002550D8">
            <w:pPr>
              <w:ind w:left="69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E29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55E2D4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EBD819" w14:textId="77777777" w:rsidR="002550D8" w:rsidRPr="002550D8" w:rsidRDefault="002550D8" w:rsidP="002550D8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E254D" w14:textId="77777777" w:rsidR="002550D8" w:rsidRPr="002550D8" w:rsidRDefault="002550D8" w:rsidP="002550D8">
            <w:pPr>
              <w:ind w:left="983" w:right="131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DC3B" w14:textId="77777777" w:rsidR="002550D8" w:rsidRPr="002550D8" w:rsidRDefault="002550D8" w:rsidP="002550D8">
            <w:pPr>
              <w:spacing w:line="257" w:lineRule="exact"/>
              <w:ind w:left="5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946E" w14:textId="77777777" w:rsidR="002550D8" w:rsidRPr="002550D8" w:rsidRDefault="002550D8" w:rsidP="002550D8">
            <w:pPr>
              <w:ind w:left="117" w:right="10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5275D" w14:textId="77777777" w:rsidR="002550D8" w:rsidRPr="002550D8" w:rsidRDefault="002550D8" w:rsidP="002550D8">
            <w:pPr>
              <w:ind w:left="117" w:right="10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итогового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2550D8" w:rsidRPr="002550D8" w14:paraId="50E6D14E" w14:textId="77777777" w:rsidTr="006033E4">
        <w:trPr>
          <w:trHeight w:val="2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060B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994E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B81FD9" w14:textId="77777777" w:rsidR="002550D8" w:rsidRPr="002550D8" w:rsidRDefault="002550D8" w:rsidP="002550D8">
            <w:pPr>
              <w:spacing w:before="72" w:line="244" w:lineRule="auto"/>
              <w:ind w:left="327" w:firstLine="3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B1DB" w14:textId="77777777" w:rsidR="002550D8" w:rsidRPr="002550D8" w:rsidRDefault="002550D8" w:rsidP="002550D8">
            <w:pPr>
              <w:spacing w:line="229" w:lineRule="exact"/>
              <w:ind w:left="7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F939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D8" w:rsidRPr="002550D8" w14:paraId="41CAA673" w14:textId="77777777" w:rsidTr="006033E4">
        <w:trPr>
          <w:trHeight w:val="2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6FC2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37D2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6508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B6B38E" w14:textId="77777777" w:rsidR="002550D8" w:rsidRPr="002550D8" w:rsidRDefault="002550D8" w:rsidP="002550D8">
            <w:pPr>
              <w:spacing w:before="72" w:line="244" w:lineRule="auto"/>
              <w:ind w:left="378" w:right="256" w:hanging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Лекционные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132BA6" w14:textId="77777777" w:rsidR="002550D8" w:rsidRPr="002550D8" w:rsidRDefault="002550D8" w:rsidP="002550D8">
            <w:pPr>
              <w:spacing w:before="73" w:line="244" w:lineRule="auto"/>
              <w:ind w:left="378" w:right="183" w:hanging="2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7E49B6" w14:textId="77777777" w:rsidR="002550D8" w:rsidRPr="002550D8" w:rsidRDefault="002550D8" w:rsidP="002550D8">
            <w:pPr>
              <w:spacing w:before="72" w:line="244" w:lineRule="auto"/>
              <w:ind w:left="308" w:right="136" w:hanging="2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8CC1" w14:textId="77777777" w:rsidR="002550D8" w:rsidRPr="002550D8" w:rsidRDefault="002550D8" w:rsidP="00255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D8" w:rsidRPr="002550D8" w14:paraId="56BA5ABF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578E" w14:textId="77777777" w:rsidR="002550D8" w:rsidRPr="002550D8" w:rsidRDefault="002550D8" w:rsidP="002550D8">
            <w:pPr>
              <w:spacing w:before="20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AE5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189" w14:textId="77777777" w:rsidR="002550D8" w:rsidRPr="002550D8" w:rsidRDefault="002550D8" w:rsidP="002550D8">
            <w:pPr>
              <w:spacing w:line="302" w:lineRule="exact"/>
              <w:ind w:left="196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2D0B" w14:textId="77777777" w:rsidR="002550D8" w:rsidRPr="002550D8" w:rsidRDefault="002550D8" w:rsidP="002550D8">
            <w:pPr>
              <w:spacing w:line="302" w:lineRule="exact"/>
              <w:ind w:left="196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C249" w14:textId="77777777" w:rsidR="002550D8" w:rsidRPr="002550D8" w:rsidRDefault="002550D8" w:rsidP="002550D8">
            <w:pPr>
              <w:spacing w:line="302" w:lineRule="exact"/>
              <w:ind w:left="196"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2258" w14:textId="77777777" w:rsidR="002550D8" w:rsidRPr="002550D8" w:rsidRDefault="002550D8" w:rsidP="002550D8">
            <w:pPr>
              <w:spacing w:line="302" w:lineRule="exact"/>
              <w:ind w:left="11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9CE" w14:textId="77777777" w:rsidR="002550D8" w:rsidRPr="002550D8" w:rsidRDefault="002550D8" w:rsidP="002550D8">
            <w:pPr>
              <w:spacing w:before="43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8" w:rsidRPr="002550D8" w14:paraId="3FD75413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356A" w14:textId="77777777" w:rsidR="002550D8" w:rsidRPr="002550D8" w:rsidRDefault="002550D8" w:rsidP="002550D8">
            <w:pPr>
              <w:spacing w:before="20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1027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908A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FF63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391B" w14:textId="77777777" w:rsidR="002550D8" w:rsidRPr="002550D8" w:rsidRDefault="002550D8" w:rsidP="002550D8">
            <w:pPr>
              <w:spacing w:line="302" w:lineRule="exact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86DE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C61E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</w:tr>
      <w:tr w:rsidR="002550D8" w:rsidRPr="002550D8" w14:paraId="236D612C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3B50" w14:textId="77777777" w:rsidR="002550D8" w:rsidRPr="002550D8" w:rsidRDefault="002550D8" w:rsidP="002550D8">
            <w:pPr>
              <w:spacing w:before="20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40CF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0962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0D9AE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C352" w14:textId="77777777" w:rsidR="002550D8" w:rsidRPr="002550D8" w:rsidRDefault="002550D8" w:rsidP="002550D8">
            <w:pPr>
              <w:spacing w:line="302" w:lineRule="exact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1C32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8A4C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</w:tr>
      <w:tr w:rsidR="002550D8" w:rsidRPr="002550D8" w14:paraId="4AB07919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AD7A" w14:textId="77777777" w:rsidR="002550D8" w:rsidRPr="002550D8" w:rsidRDefault="002550D8" w:rsidP="002550D8">
            <w:pPr>
              <w:spacing w:before="181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8A7" w14:textId="77777777" w:rsidR="002550D8" w:rsidRPr="002550D8" w:rsidRDefault="002550D8" w:rsidP="002550D8">
            <w:pPr>
              <w:spacing w:line="318" w:lineRule="exact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2582" w14:textId="77777777" w:rsidR="002550D8" w:rsidRPr="002550D8" w:rsidRDefault="002550D8" w:rsidP="002550D8">
            <w:pPr>
              <w:spacing w:before="158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DA13" w14:textId="77777777" w:rsidR="002550D8" w:rsidRPr="002550D8" w:rsidRDefault="002550D8" w:rsidP="002550D8">
            <w:pPr>
              <w:spacing w:before="158"/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C952" w14:textId="77777777" w:rsidR="002550D8" w:rsidRPr="002550D8" w:rsidRDefault="002550D8" w:rsidP="002550D8">
            <w:pPr>
              <w:spacing w:before="158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0E07" w14:textId="77777777" w:rsidR="002550D8" w:rsidRPr="002550D8" w:rsidRDefault="002550D8" w:rsidP="002550D8">
            <w:pPr>
              <w:spacing w:before="158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812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D8" w:rsidRPr="002550D8" w14:paraId="2DA4C0BB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96C3" w14:textId="77777777" w:rsidR="002550D8" w:rsidRPr="002550D8" w:rsidRDefault="002550D8" w:rsidP="002550D8">
            <w:pPr>
              <w:spacing w:before="181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9926" w14:textId="77777777" w:rsidR="002550D8" w:rsidRPr="002550D8" w:rsidRDefault="002550D8" w:rsidP="002550D8">
            <w:pPr>
              <w:spacing w:line="318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0644" w14:textId="77777777" w:rsidR="002550D8" w:rsidRPr="002550D8" w:rsidRDefault="002550D8" w:rsidP="002550D8">
            <w:pPr>
              <w:spacing w:before="158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5924" w14:textId="77777777" w:rsidR="002550D8" w:rsidRPr="002550D8" w:rsidRDefault="002550D8" w:rsidP="002550D8">
            <w:pPr>
              <w:spacing w:before="158"/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6610" w14:textId="77777777" w:rsidR="002550D8" w:rsidRPr="002550D8" w:rsidRDefault="002550D8" w:rsidP="002550D8">
            <w:pPr>
              <w:spacing w:before="158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3F30" w14:textId="77777777" w:rsidR="002550D8" w:rsidRPr="002550D8" w:rsidRDefault="002550D8" w:rsidP="002550D8">
            <w:pPr>
              <w:spacing w:before="15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A4C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3FB1A" w14:textId="77777777" w:rsidR="002550D8" w:rsidRPr="002550D8" w:rsidRDefault="002550D8" w:rsidP="002550D8">
            <w:pPr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7CA1AF28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86D3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7B0BAB" w14:textId="77777777" w:rsidR="002550D8" w:rsidRPr="002550D8" w:rsidRDefault="002550D8" w:rsidP="002550D8">
            <w:pPr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6FBF" w14:textId="77777777" w:rsidR="002550D8" w:rsidRPr="002550D8" w:rsidRDefault="002550D8" w:rsidP="002550D8">
            <w:pPr>
              <w:spacing w:line="318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Психолого-педагогическая диагностика нарушений речевого развития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6F2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C94378" w14:textId="77777777" w:rsidR="002550D8" w:rsidRPr="002550D8" w:rsidRDefault="002550D8" w:rsidP="002550D8">
            <w:pPr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F77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58F27" w14:textId="77777777" w:rsidR="002550D8" w:rsidRPr="002550D8" w:rsidRDefault="002550D8" w:rsidP="002550D8">
            <w:pPr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342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FF6545" w14:textId="77777777" w:rsidR="002550D8" w:rsidRPr="002550D8" w:rsidRDefault="002550D8" w:rsidP="002550D8">
            <w:pPr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EE0B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A4FE14" w14:textId="77777777" w:rsidR="002550D8" w:rsidRPr="002550D8" w:rsidRDefault="002550D8" w:rsidP="002550D8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162F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C40FE0" w14:textId="77777777" w:rsidR="002550D8" w:rsidRPr="002550D8" w:rsidRDefault="002550D8" w:rsidP="002550D8">
            <w:pPr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</w:tr>
      <w:tr w:rsidR="002550D8" w:rsidRPr="002550D8" w14:paraId="6A9255CD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86DE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47E943" w14:textId="77777777" w:rsidR="002550D8" w:rsidRPr="002550D8" w:rsidRDefault="002550D8" w:rsidP="002550D8">
            <w:pPr>
              <w:spacing w:before="1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776B" w14:textId="77777777" w:rsidR="002550D8" w:rsidRPr="002550D8" w:rsidRDefault="002550D8" w:rsidP="002550D8">
            <w:pPr>
              <w:spacing w:line="322" w:lineRule="exact"/>
              <w:ind w:left="70" w:right="4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Анатомия, физиология и патология органов слуха, речи, зрения у детей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3A09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D52FE6" w14:textId="77777777" w:rsidR="002550D8" w:rsidRPr="002550D8" w:rsidRDefault="002550D8" w:rsidP="002550D8">
            <w:pPr>
              <w:spacing w:before="1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9972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5A6CE0" w14:textId="77777777" w:rsidR="002550D8" w:rsidRPr="002550D8" w:rsidRDefault="002550D8" w:rsidP="002550D8">
            <w:pPr>
              <w:spacing w:before="1"/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ABA3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385306" w14:textId="77777777" w:rsidR="002550D8" w:rsidRPr="002550D8" w:rsidRDefault="002550D8" w:rsidP="002550D8">
            <w:pPr>
              <w:spacing w:before="1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D99B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09F3A4" w14:textId="77777777" w:rsidR="002550D8" w:rsidRPr="002550D8" w:rsidRDefault="002550D8" w:rsidP="002550D8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965E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999267" w14:textId="77777777" w:rsidR="002550D8" w:rsidRPr="002550D8" w:rsidRDefault="002550D8" w:rsidP="002550D8">
            <w:pPr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169C35EF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9841" w14:textId="77777777" w:rsidR="002550D8" w:rsidRPr="002550D8" w:rsidRDefault="002550D8" w:rsidP="002550D8">
            <w:pPr>
              <w:spacing w:before="180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B5FB" w14:textId="77777777" w:rsidR="002550D8" w:rsidRPr="002550D8" w:rsidRDefault="002550D8" w:rsidP="002550D8">
            <w:pPr>
              <w:spacing w:line="322" w:lineRule="exact"/>
              <w:ind w:left="70" w:right="1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Модуль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III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12C8" w14:textId="77777777" w:rsidR="002550D8" w:rsidRPr="002550D8" w:rsidRDefault="002550D8" w:rsidP="002550D8">
            <w:pPr>
              <w:spacing w:before="157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021" w14:textId="77777777" w:rsidR="002550D8" w:rsidRPr="002550D8" w:rsidRDefault="002550D8" w:rsidP="002550D8">
            <w:pPr>
              <w:spacing w:before="157"/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3EC" w14:textId="77777777" w:rsidR="002550D8" w:rsidRPr="002550D8" w:rsidRDefault="002550D8" w:rsidP="002550D8">
            <w:pPr>
              <w:spacing w:before="157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4EF2" w14:textId="77777777" w:rsidR="002550D8" w:rsidRPr="002550D8" w:rsidRDefault="002550D8" w:rsidP="002550D8">
            <w:pPr>
              <w:spacing w:before="157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5747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D8" w:rsidRPr="002550D8" w14:paraId="18C415F1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BDF6" w14:textId="77777777" w:rsidR="002550D8" w:rsidRPr="002550D8" w:rsidRDefault="002550D8" w:rsidP="002550D8">
            <w:pPr>
              <w:spacing w:before="180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3951" w14:textId="77777777" w:rsidR="002550D8" w:rsidRPr="002550D8" w:rsidRDefault="002550D8" w:rsidP="002550D8">
            <w:pPr>
              <w:spacing w:line="322" w:lineRule="exact"/>
              <w:ind w:left="70" w:right="1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Логопсихология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C60D" w14:textId="77777777" w:rsidR="002550D8" w:rsidRPr="002550D8" w:rsidRDefault="002550D8" w:rsidP="002550D8">
            <w:pPr>
              <w:spacing w:before="157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A13D" w14:textId="77777777" w:rsidR="002550D8" w:rsidRPr="002550D8" w:rsidRDefault="002550D8" w:rsidP="002550D8">
            <w:pPr>
              <w:spacing w:before="157"/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63B2" w14:textId="77777777" w:rsidR="002550D8" w:rsidRPr="002550D8" w:rsidRDefault="002550D8" w:rsidP="002550D8">
            <w:pPr>
              <w:spacing w:before="157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88E4" w14:textId="77777777" w:rsidR="002550D8" w:rsidRPr="002550D8" w:rsidRDefault="002550D8" w:rsidP="002550D8">
            <w:pPr>
              <w:spacing w:before="15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7BE1" w14:textId="77777777" w:rsidR="002550D8" w:rsidRPr="002550D8" w:rsidRDefault="002550D8" w:rsidP="002550D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6338A" w14:textId="77777777" w:rsidR="002550D8" w:rsidRPr="002550D8" w:rsidRDefault="002550D8" w:rsidP="002550D8">
            <w:pPr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235081F7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8C1A" w14:textId="77777777" w:rsidR="002550D8" w:rsidRPr="002550D8" w:rsidRDefault="002550D8" w:rsidP="002550D8">
            <w:pPr>
              <w:spacing w:before="19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9B36" w14:textId="77777777" w:rsidR="002550D8" w:rsidRPr="002550D8" w:rsidRDefault="002550D8" w:rsidP="002550D8">
            <w:pPr>
              <w:spacing w:line="301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Нейропсихологические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логопедии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3152" w14:textId="77777777" w:rsidR="002550D8" w:rsidRPr="002550D8" w:rsidRDefault="002550D8" w:rsidP="002550D8">
            <w:pPr>
              <w:spacing w:line="301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F44C" w14:textId="77777777" w:rsidR="002550D8" w:rsidRPr="002550D8" w:rsidRDefault="002550D8" w:rsidP="002550D8">
            <w:pPr>
              <w:spacing w:line="301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FBD2" w14:textId="77777777" w:rsidR="002550D8" w:rsidRPr="002550D8" w:rsidRDefault="002550D8" w:rsidP="002550D8">
            <w:pPr>
              <w:spacing w:line="301" w:lineRule="exact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9CED" w14:textId="77777777" w:rsidR="002550D8" w:rsidRPr="002550D8" w:rsidRDefault="002550D8" w:rsidP="002550D8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10D6" w14:textId="77777777" w:rsidR="002550D8" w:rsidRPr="002550D8" w:rsidRDefault="002550D8" w:rsidP="002550D8">
            <w:pPr>
              <w:spacing w:before="42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</w:tr>
      <w:tr w:rsidR="002550D8" w:rsidRPr="002550D8" w14:paraId="10D02AD8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9840" w14:textId="77777777" w:rsidR="002550D8" w:rsidRPr="002550D8" w:rsidRDefault="002550D8" w:rsidP="002550D8">
            <w:pPr>
              <w:spacing w:before="181"/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BFF1" w14:textId="77777777" w:rsidR="002550D8" w:rsidRPr="002550D8" w:rsidRDefault="002550D8" w:rsidP="002550D8">
            <w:pPr>
              <w:spacing w:before="1" w:line="305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6195" w14:textId="77777777" w:rsidR="002550D8" w:rsidRPr="002550D8" w:rsidRDefault="002550D8" w:rsidP="002550D8">
            <w:pPr>
              <w:spacing w:before="158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7396" w14:textId="77777777" w:rsidR="002550D8" w:rsidRPr="002550D8" w:rsidRDefault="002550D8" w:rsidP="002550D8">
            <w:pPr>
              <w:spacing w:before="158"/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0EE5" w14:textId="77777777" w:rsidR="002550D8" w:rsidRPr="002550D8" w:rsidRDefault="002550D8" w:rsidP="002550D8">
            <w:pPr>
              <w:spacing w:before="158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3305" w14:textId="77777777" w:rsidR="002550D8" w:rsidRPr="002550D8" w:rsidRDefault="002550D8" w:rsidP="002550D8">
            <w:pPr>
              <w:spacing w:before="15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19C3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D52A9A" w14:textId="77777777" w:rsidR="002550D8" w:rsidRPr="002550D8" w:rsidRDefault="002550D8" w:rsidP="002550D8">
            <w:pPr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</w:tr>
      <w:tr w:rsidR="002550D8" w:rsidRPr="002550D8" w14:paraId="6DF87765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C3B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6129E8" w14:textId="77777777" w:rsidR="002550D8" w:rsidRPr="002550D8" w:rsidRDefault="002550D8" w:rsidP="002550D8">
            <w:pPr>
              <w:ind w:left="60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8525" w14:textId="77777777" w:rsidR="002550D8" w:rsidRPr="002550D8" w:rsidRDefault="002550D8" w:rsidP="002550D8">
            <w:pPr>
              <w:spacing w:before="4" w:line="322" w:lineRule="exact"/>
              <w:ind w:left="71" w:right="1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логопедию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AA72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708E43" w14:textId="77777777" w:rsidR="002550D8" w:rsidRPr="002550D8" w:rsidRDefault="002550D8" w:rsidP="002550D8">
            <w:pPr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78AE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388AF8" w14:textId="77777777" w:rsidR="002550D8" w:rsidRPr="002550D8" w:rsidRDefault="002550D8" w:rsidP="002550D8">
            <w:pPr>
              <w:ind w:left="196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B2D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DD4A71" w14:textId="77777777" w:rsidR="002550D8" w:rsidRPr="002550D8" w:rsidRDefault="002550D8" w:rsidP="002550D8">
            <w:pPr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BCDF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C39F76" w14:textId="77777777" w:rsidR="002550D8" w:rsidRPr="002550D8" w:rsidRDefault="002550D8" w:rsidP="002550D8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53A6" w14:textId="77777777" w:rsidR="002550D8" w:rsidRPr="002550D8" w:rsidRDefault="002550D8" w:rsidP="002550D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9AE2B8" w14:textId="77777777" w:rsidR="002550D8" w:rsidRPr="002550D8" w:rsidRDefault="002550D8" w:rsidP="002550D8">
            <w:pPr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</w:tr>
      <w:tr w:rsidR="002550D8" w:rsidRPr="002550D8" w14:paraId="215AC4F2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53A0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1DBB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IV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6B78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C0F3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E265" w14:textId="77777777" w:rsidR="002550D8" w:rsidRPr="002550D8" w:rsidRDefault="002550D8" w:rsidP="002550D8">
            <w:pPr>
              <w:spacing w:line="302" w:lineRule="exact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3EC4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CBA2" w14:textId="77777777" w:rsidR="002550D8" w:rsidRPr="002550D8" w:rsidRDefault="002550D8" w:rsidP="002550D8">
            <w:pPr>
              <w:spacing w:before="42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8" w:rsidRPr="002550D8" w14:paraId="4EEB54EA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2925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30E2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09AC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CE79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BA44" w14:textId="77777777" w:rsidR="002550D8" w:rsidRPr="002550D8" w:rsidRDefault="002550D8" w:rsidP="002550D8">
            <w:pPr>
              <w:spacing w:line="302" w:lineRule="exact"/>
              <w:ind w:left="196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B963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0061" w14:textId="77777777" w:rsidR="002550D8" w:rsidRPr="002550D8" w:rsidRDefault="002550D8" w:rsidP="002550D8">
            <w:pPr>
              <w:spacing w:before="42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16F873CA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8062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EE3D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94AA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3D5D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D926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61C5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89AD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08EB2E80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B9DD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36F1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Дизартрия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855B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CAAC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27CA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3B3C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583E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62A49B50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8E3C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744E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AC60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C920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B99FB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055C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3F5E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6AF1692B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45AC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C0C2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 темпа и ритма речи, заикание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B42F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4386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13FE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C679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E992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301FB82C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7C60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3C20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7BE1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41EE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9FD1D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F71D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C225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7F6448AF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3956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963C5" w14:textId="77777777" w:rsidR="002550D8" w:rsidRPr="002550D8" w:rsidRDefault="002550D8" w:rsidP="002550D8">
            <w:pPr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5A01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9F3E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0748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3571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F330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2CF4056A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5005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9FC5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Афазия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F4C6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3037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711E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5C25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E5E3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463C7143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8615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8D8C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1D5B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2AB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E8A5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B26D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0B7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8" w:rsidRPr="002550D8" w14:paraId="5237B5B6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E20C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99D81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Логопедическая работа при различных видах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дизонтогенеза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5213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988B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C6B7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397E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5689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05FA93F9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EF31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101B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A577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EEA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61D3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CC0B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1AD86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10142513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63F6" w14:textId="77777777" w:rsidR="002550D8" w:rsidRPr="002550D8" w:rsidRDefault="002550D8" w:rsidP="002550D8">
            <w:pPr>
              <w:spacing w:before="19"/>
              <w:ind w:left="6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D086" w14:textId="77777777" w:rsidR="002550D8" w:rsidRPr="002550D8" w:rsidRDefault="002550D8" w:rsidP="002550D8">
            <w:pPr>
              <w:spacing w:line="302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практикумы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7DC5" w14:textId="77777777" w:rsidR="002550D8" w:rsidRPr="002550D8" w:rsidRDefault="002550D8" w:rsidP="002550D8">
            <w:pPr>
              <w:spacing w:line="30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C748" w14:textId="77777777" w:rsidR="002550D8" w:rsidRPr="002550D8" w:rsidRDefault="002550D8" w:rsidP="002550D8">
            <w:pPr>
              <w:spacing w:line="302" w:lineRule="exact"/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F164" w14:textId="77777777" w:rsidR="002550D8" w:rsidRPr="002550D8" w:rsidRDefault="002550D8" w:rsidP="002550D8">
            <w:pPr>
              <w:spacing w:line="302" w:lineRule="exact"/>
              <w:ind w:left="196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7A2B" w14:textId="77777777" w:rsidR="002550D8" w:rsidRPr="002550D8" w:rsidRDefault="002550D8" w:rsidP="002550D8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B298" w14:textId="77777777" w:rsidR="002550D8" w:rsidRPr="002550D8" w:rsidRDefault="002550D8" w:rsidP="002550D8">
            <w:pPr>
              <w:spacing w:before="43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2550D8" w:rsidRPr="002550D8" w14:paraId="642B0B3F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F1B0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815" w14:textId="77777777" w:rsidR="002550D8" w:rsidRPr="002550D8" w:rsidRDefault="002550D8" w:rsidP="002550D8">
            <w:pPr>
              <w:spacing w:line="318" w:lineRule="exact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43E" w14:textId="77777777" w:rsidR="002550D8" w:rsidRPr="002550D8" w:rsidRDefault="002550D8" w:rsidP="002550D8">
            <w:pPr>
              <w:spacing w:before="157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69B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C81B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9ECE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D5C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8" w:rsidRPr="002550D8" w14:paraId="493B76A3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4E25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CE9C" w14:textId="77777777" w:rsidR="002550D8" w:rsidRPr="002550D8" w:rsidRDefault="002550D8" w:rsidP="002550D8">
            <w:pPr>
              <w:spacing w:line="318" w:lineRule="exact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междисциплинарный</w:t>
            </w:r>
            <w:proofErr w:type="spellEnd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2977" w14:textId="77777777" w:rsidR="002550D8" w:rsidRPr="002550D8" w:rsidRDefault="002550D8" w:rsidP="002550D8">
            <w:pPr>
              <w:spacing w:before="157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7832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853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0AE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1CD1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8" w:rsidRPr="002550D8" w14:paraId="065C7B9A" w14:textId="77777777" w:rsidTr="006033E4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699" w14:textId="77777777" w:rsidR="002550D8" w:rsidRPr="002550D8" w:rsidRDefault="002550D8" w:rsidP="0025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94B7" w14:textId="77777777" w:rsidR="002550D8" w:rsidRPr="002550D8" w:rsidRDefault="002550D8" w:rsidP="002550D8">
            <w:pPr>
              <w:spacing w:before="131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425F7" w14:textId="77777777" w:rsidR="002550D8" w:rsidRPr="002550D8" w:rsidRDefault="002550D8" w:rsidP="002550D8">
            <w:pPr>
              <w:spacing w:before="109"/>
              <w:ind w:left="195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6DBE" w14:textId="77777777" w:rsidR="002550D8" w:rsidRPr="002550D8" w:rsidRDefault="002550D8" w:rsidP="002550D8">
            <w:pPr>
              <w:spacing w:before="109"/>
              <w:ind w:left="196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D2FD" w14:textId="77777777" w:rsidR="002550D8" w:rsidRPr="002550D8" w:rsidRDefault="002550D8" w:rsidP="002550D8">
            <w:pPr>
              <w:spacing w:before="109"/>
              <w:ind w:left="196" w:right="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F9E4" w14:textId="77777777" w:rsidR="002550D8" w:rsidRPr="002550D8" w:rsidRDefault="002550D8" w:rsidP="002550D8">
            <w:pPr>
              <w:spacing w:before="109"/>
              <w:ind w:left="266"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92B2" w14:textId="77777777" w:rsidR="002550D8" w:rsidRPr="002550D8" w:rsidRDefault="002550D8" w:rsidP="002550D8">
            <w:pPr>
              <w:spacing w:before="109"/>
              <w:ind w:left="266"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3C470D25" w14:textId="77777777" w:rsidR="00932A3E" w:rsidRDefault="00932A3E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01F7C" w14:textId="77777777" w:rsidR="00932A3E" w:rsidRDefault="00932A3E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47FC3" w14:textId="77777777" w:rsidR="00932A3E" w:rsidRPr="00932A3E" w:rsidRDefault="00932A3E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619A7" w14:textId="77777777" w:rsidR="00A43AD1" w:rsidRPr="007510A4" w:rsidRDefault="00A43AD1">
      <w:pPr>
        <w:rPr>
          <w:rFonts w:ascii="Times New Roman" w:hAnsi="Times New Roman" w:cs="Times New Roman"/>
          <w:sz w:val="28"/>
          <w:szCs w:val="28"/>
        </w:rPr>
      </w:pPr>
    </w:p>
    <w:p w14:paraId="38031640" w14:textId="77777777" w:rsidR="007642AC" w:rsidRPr="007510A4" w:rsidRDefault="007642AC">
      <w:pPr>
        <w:rPr>
          <w:rFonts w:ascii="Times New Roman" w:hAnsi="Times New Roman" w:cs="Times New Roman"/>
          <w:sz w:val="28"/>
          <w:szCs w:val="28"/>
        </w:rPr>
      </w:pPr>
    </w:p>
    <w:p w14:paraId="73990C29" w14:textId="6615BD27" w:rsidR="00B1257F" w:rsidRPr="007510A4" w:rsidRDefault="00B1257F">
      <w:pPr>
        <w:rPr>
          <w:rFonts w:ascii="Times New Roman" w:hAnsi="Times New Roman" w:cs="Times New Roman"/>
          <w:sz w:val="28"/>
          <w:szCs w:val="28"/>
        </w:rPr>
      </w:pPr>
    </w:p>
    <w:sectPr w:rsidR="00B1257F" w:rsidRPr="007510A4" w:rsidSect="00B125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843"/>
    <w:multiLevelType w:val="multilevel"/>
    <w:tmpl w:val="C644A76E"/>
    <w:lvl w:ilvl="0">
      <w:start w:val="1"/>
      <w:numFmt w:val="decimal"/>
      <w:lvlText w:val="%1."/>
      <w:lvlJc w:val="left"/>
      <w:pPr>
        <w:ind w:left="1291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8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ru-RU" w:bidi="ru-RU"/>
      </w:rPr>
    </w:lvl>
  </w:abstractNum>
  <w:abstractNum w:abstractNumId="1">
    <w:nsid w:val="1050046D"/>
    <w:multiLevelType w:val="hybridMultilevel"/>
    <w:tmpl w:val="EBC45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590F14"/>
    <w:multiLevelType w:val="hybridMultilevel"/>
    <w:tmpl w:val="416C3458"/>
    <w:lvl w:ilvl="0" w:tplc="FBD026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CF2256"/>
    <w:multiLevelType w:val="hybridMultilevel"/>
    <w:tmpl w:val="FE466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6E0573"/>
    <w:multiLevelType w:val="hybridMultilevel"/>
    <w:tmpl w:val="9A7039DE"/>
    <w:lvl w:ilvl="0" w:tplc="BC6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2"/>
    <w:rsid w:val="00036618"/>
    <w:rsid w:val="00076765"/>
    <w:rsid w:val="000D626F"/>
    <w:rsid w:val="00187AA6"/>
    <w:rsid w:val="001B0081"/>
    <w:rsid w:val="001B1AAA"/>
    <w:rsid w:val="001E32B7"/>
    <w:rsid w:val="001F3DC7"/>
    <w:rsid w:val="0021085A"/>
    <w:rsid w:val="00221052"/>
    <w:rsid w:val="002550D8"/>
    <w:rsid w:val="00296E00"/>
    <w:rsid w:val="002D2485"/>
    <w:rsid w:val="003002DD"/>
    <w:rsid w:val="0032087E"/>
    <w:rsid w:val="0032591A"/>
    <w:rsid w:val="003D60F1"/>
    <w:rsid w:val="0041013F"/>
    <w:rsid w:val="004948D4"/>
    <w:rsid w:val="004A2ADB"/>
    <w:rsid w:val="004A68A6"/>
    <w:rsid w:val="004E2ABC"/>
    <w:rsid w:val="004E6F3B"/>
    <w:rsid w:val="00590FB7"/>
    <w:rsid w:val="005D1A7A"/>
    <w:rsid w:val="005F4817"/>
    <w:rsid w:val="006033E4"/>
    <w:rsid w:val="00640D73"/>
    <w:rsid w:val="0064113E"/>
    <w:rsid w:val="00657A2B"/>
    <w:rsid w:val="00667373"/>
    <w:rsid w:val="006F0FC5"/>
    <w:rsid w:val="007510A4"/>
    <w:rsid w:val="007642AC"/>
    <w:rsid w:val="00855C66"/>
    <w:rsid w:val="00881177"/>
    <w:rsid w:val="008F59F8"/>
    <w:rsid w:val="00932A3E"/>
    <w:rsid w:val="0097593C"/>
    <w:rsid w:val="009F0EEC"/>
    <w:rsid w:val="00A3657E"/>
    <w:rsid w:val="00A43AD1"/>
    <w:rsid w:val="00A534B9"/>
    <w:rsid w:val="00A71193"/>
    <w:rsid w:val="00A85FFC"/>
    <w:rsid w:val="00AB2EE3"/>
    <w:rsid w:val="00B1257F"/>
    <w:rsid w:val="00B54A5A"/>
    <w:rsid w:val="00B7777E"/>
    <w:rsid w:val="00B87A6B"/>
    <w:rsid w:val="00C70EA4"/>
    <w:rsid w:val="00C8148A"/>
    <w:rsid w:val="00CC2794"/>
    <w:rsid w:val="00D02042"/>
    <w:rsid w:val="00D94A11"/>
    <w:rsid w:val="00DA1E2C"/>
    <w:rsid w:val="00E477B1"/>
    <w:rsid w:val="00EB6125"/>
    <w:rsid w:val="00EB6D47"/>
    <w:rsid w:val="00F3195A"/>
    <w:rsid w:val="00F357AE"/>
    <w:rsid w:val="00F41E2D"/>
    <w:rsid w:val="00F554E0"/>
    <w:rsid w:val="00F71832"/>
    <w:rsid w:val="00F7193F"/>
    <w:rsid w:val="00F94D40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B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7777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2550D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7777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2550D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9BB30-6285-4CFA-8246-5092B315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annagub</dc:creator>
  <cp:lastModifiedBy>Петрова Евгения</cp:lastModifiedBy>
  <cp:revision>5</cp:revision>
  <cp:lastPrinted>2019-02-27T13:20:00Z</cp:lastPrinted>
  <dcterms:created xsi:type="dcterms:W3CDTF">2021-03-11T19:13:00Z</dcterms:created>
  <dcterms:modified xsi:type="dcterms:W3CDTF">2022-03-28T08:36:00Z</dcterms:modified>
</cp:coreProperties>
</file>